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155C3" w:rsidRDefault="008155C3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6915150" cy="6915150"/>
            <wp:effectExtent l="19050" t="0" r="0" b="0"/>
            <wp:docPr id="4" name="Рисунок 4" descr="http://previews.123rf.com/images/marilyna/marilyna1210/marilyna121000009/15539495-Christmas-decorative-border-of-holly-mistletoe-ivy-cedar-and-gold-baubles-over-white-background--Stock-Phot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previews.123rf.com/images/marilyna/marilyna1210/marilyna121000009/15539495-Christmas-decorative-border-of-holly-mistletoe-ivy-cedar-and-gold-baubles-over-white-background--Stock-Photo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lum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17129" cy="69171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2089" w:rsidRDefault="008155C3">
      <w:r>
        <w:rPr>
          <w:noProof/>
          <w:lang w:eastAsia="ru-RU"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-483235</wp:posOffset>
            </wp:positionH>
            <wp:positionV relativeFrom="paragraph">
              <wp:posOffset>-313055</wp:posOffset>
            </wp:positionV>
            <wp:extent cx="7315200" cy="6892925"/>
            <wp:effectExtent l="0" t="0" r="0" b="0"/>
            <wp:wrapTopAndBottom/>
            <wp:docPr id="1" name="Рисунок 1" descr="http://3.bp.blogspot.com/-t6SknOjrqjQ/VEx8k-SvUfI/AAAAAAAAOGE/Jej7wgmijOA/s1600/mistleto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3.bp.blogspot.com/-t6SknOjrqjQ/VEx8k-SvUfI/AAAAAAAAOGE/Jej7wgmijOA/s1600/mistletoe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lum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5200" cy="6892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352089" w:rsidSect="008155C3">
      <w:pgSz w:w="11906" w:h="16838"/>
      <w:pgMar w:top="567" w:right="567" w:bottom="567" w:left="85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8155C3"/>
    <w:rsid w:val="003B1949"/>
    <w:rsid w:val="00431348"/>
    <w:rsid w:val="007B097F"/>
    <w:rsid w:val="008155C3"/>
    <w:rsid w:val="00C954B2"/>
    <w:rsid w:val="00D2311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B194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155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155C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Ирина</dc:creator>
  <cp:lastModifiedBy>Надежда</cp:lastModifiedBy>
  <cp:revision>2</cp:revision>
  <cp:lastPrinted>2016-12-21T05:13:00Z</cp:lastPrinted>
  <dcterms:created xsi:type="dcterms:W3CDTF">2016-12-20T19:05:00Z</dcterms:created>
  <dcterms:modified xsi:type="dcterms:W3CDTF">2016-12-21T05:13:00Z</dcterms:modified>
</cp:coreProperties>
</file>